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2E5F" w14:textId="77777777" w:rsidR="00592052" w:rsidRPr="00542D3A" w:rsidRDefault="00592052" w:rsidP="00592052">
      <w:pPr>
        <w:rPr>
          <w:rFonts w:ascii="Calibri" w:hAnsi="Calibri" w:cs="Calibri"/>
          <w:sz w:val="22"/>
          <w:szCs w:val="22"/>
        </w:rPr>
      </w:pPr>
      <w:bookmarkStart w:id="0" w:name="_Hlk210941020"/>
      <w:r w:rsidRPr="00542D3A">
        <w:rPr>
          <w:rFonts w:ascii="Calibri" w:hAnsi="Calibri" w:cs="Calibri"/>
          <w:sz w:val="22"/>
          <w:szCs w:val="22"/>
        </w:rPr>
        <w:t xml:space="preserve">Dear </w:t>
      </w:r>
      <w:r w:rsidRPr="00542D3A">
        <w:rPr>
          <w:rFonts w:ascii="Calibri" w:hAnsi="Calibri" w:cs="Calibri"/>
          <w:sz w:val="22"/>
          <w:szCs w:val="22"/>
          <w:highlight w:val="yellow"/>
        </w:rPr>
        <w:t>[Representative/Senator X]</w:t>
      </w:r>
      <w:r w:rsidRPr="00542D3A">
        <w:rPr>
          <w:rFonts w:ascii="Calibri" w:hAnsi="Calibri" w:cs="Calibri"/>
          <w:sz w:val="22"/>
          <w:szCs w:val="22"/>
        </w:rPr>
        <w:t>,</w:t>
      </w:r>
    </w:p>
    <w:p w14:paraId="0FC5F497" w14:textId="05ABDFF8" w:rsidR="00592052" w:rsidRPr="00542D3A" w:rsidRDefault="00592052" w:rsidP="00592052">
      <w:pPr>
        <w:rPr>
          <w:rFonts w:ascii="Calibri" w:hAnsi="Calibri" w:cs="Calibri"/>
          <w:sz w:val="22"/>
          <w:szCs w:val="22"/>
        </w:rPr>
      </w:pPr>
      <w:r w:rsidRPr="00542D3A">
        <w:rPr>
          <w:rFonts w:ascii="Calibri" w:hAnsi="Calibri" w:cs="Calibri"/>
          <w:sz w:val="22"/>
          <w:szCs w:val="22"/>
        </w:rPr>
        <w:t xml:space="preserve">On behalf of </w:t>
      </w:r>
      <w:r w:rsidR="005C481A" w:rsidRPr="00542D3A">
        <w:rPr>
          <w:rFonts w:ascii="Calibri" w:hAnsi="Calibri" w:cs="Calibri"/>
          <w:sz w:val="22"/>
          <w:szCs w:val="22"/>
          <w:highlight w:val="yellow"/>
        </w:rPr>
        <w:t>[Name of Organization/Company/Association]</w:t>
      </w:r>
      <w:r w:rsidR="005C481A" w:rsidRPr="00542D3A">
        <w:rPr>
          <w:rFonts w:ascii="Calibri" w:hAnsi="Calibri" w:cs="Calibri"/>
          <w:sz w:val="22"/>
          <w:szCs w:val="22"/>
        </w:rPr>
        <w:t xml:space="preserve">, </w:t>
      </w:r>
      <w:r w:rsidRPr="00542D3A">
        <w:rPr>
          <w:rFonts w:ascii="Calibri" w:hAnsi="Calibri" w:cs="Calibri"/>
          <w:sz w:val="22"/>
          <w:szCs w:val="22"/>
        </w:rPr>
        <w:t xml:space="preserve">I </w:t>
      </w:r>
      <w:r w:rsidR="005C481A" w:rsidRPr="00542D3A">
        <w:rPr>
          <w:rFonts w:ascii="Calibri" w:hAnsi="Calibri" w:cs="Calibri"/>
          <w:sz w:val="22"/>
          <w:szCs w:val="22"/>
        </w:rPr>
        <w:t xml:space="preserve">am writing to </w:t>
      </w:r>
      <w:r w:rsidRPr="00542D3A">
        <w:rPr>
          <w:rFonts w:ascii="Calibri" w:hAnsi="Calibri" w:cs="Calibri"/>
          <w:sz w:val="22"/>
          <w:szCs w:val="22"/>
        </w:rPr>
        <w:t>urge you to cosponsor</w:t>
      </w:r>
      <w:r w:rsidR="00E4771B">
        <w:rPr>
          <w:rFonts w:ascii="Calibri" w:hAnsi="Calibri" w:cs="Calibri"/>
          <w:sz w:val="22"/>
          <w:szCs w:val="22"/>
        </w:rPr>
        <w:t xml:space="preserve"> H.R. 5437,</w:t>
      </w:r>
      <w:r w:rsidRPr="00542D3A">
        <w:rPr>
          <w:rFonts w:ascii="Calibri" w:hAnsi="Calibri" w:cs="Calibri"/>
          <w:sz w:val="22"/>
          <w:szCs w:val="22"/>
        </w:rPr>
        <w:t xml:space="preserve"> the “Protection of Lawful Commerce in Stone Slab Products Act</w:t>
      </w:r>
      <w:r w:rsidR="005C481A" w:rsidRPr="00542D3A">
        <w:rPr>
          <w:rFonts w:ascii="Calibri" w:hAnsi="Calibri" w:cs="Calibri"/>
          <w:sz w:val="22"/>
          <w:szCs w:val="22"/>
        </w:rPr>
        <w:t>” (the “Act”)</w:t>
      </w:r>
      <w:r w:rsidR="009D3ACB" w:rsidRPr="00542D3A">
        <w:rPr>
          <w:rFonts w:ascii="Calibri" w:hAnsi="Calibri" w:cs="Calibri"/>
          <w:sz w:val="22"/>
          <w:szCs w:val="22"/>
        </w:rPr>
        <w:t>.</w:t>
      </w:r>
      <w:r w:rsidRPr="00542D3A">
        <w:rPr>
          <w:rFonts w:ascii="Calibri" w:hAnsi="Calibri" w:cs="Calibri"/>
          <w:sz w:val="22"/>
          <w:szCs w:val="22"/>
        </w:rPr>
        <w:t xml:space="preserve"> </w:t>
      </w:r>
      <w:r w:rsidR="005C481A" w:rsidRPr="00542D3A">
        <w:rPr>
          <w:rFonts w:ascii="Calibri" w:hAnsi="Calibri" w:cs="Calibri"/>
          <w:sz w:val="22"/>
          <w:szCs w:val="22"/>
        </w:rPr>
        <w:t xml:space="preserve">As a concerned </w:t>
      </w:r>
      <w:r w:rsidR="005C481A" w:rsidRPr="00542D3A">
        <w:rPr>
          <w:rFonts w:ascii="Calibri" w:hAnsi="Calibri" w:cs="Calibri"/>
          <w:sz w:val="22"/>
          <w:szCs w:val="22"/>
          <w:highlight w:val="yellow"/>
        </w:rPr>
        <w:t>[Organization/Company/Association]</w:t>
      </w:r>
      <w:r w:rsidR="005C481A" w:rsidRPr="00542D3A">
        <w:rPr>
          <w:rFonts w:ascii="Calibri" w:hAnsi="Calibri" w:cs="Calibri"/>
          <w:sz w:val="22"/>
          <w:szCs w:val="22"/>
        </w:rPr>
        <w:t xml:space="preserve"> </w:t>
      </w:r>
      <w:r w:rsidR="00B659D1" w:rsidRPr="00542D3A">
        <w:rPr>
          <w:rFonts w:ascii="Calibri" w:hAnsi="Calibri" w:cs="Calibri"/>
          <w:sz w:val="22"/>
          <w:szCs w:val="22"/>
        </w:rPr>
        <w:t xml:space="preserve">committed to supporting fair and responsible business practices and long-term market sustainability, we believe this legislation is essential to protecting manufacturers and sellers from being unjustly held liable for injuries caused by the unsafe actions of third parties over whom they have no control. </w:t>
      </w:r>
    </w:p>
    <w:p w14:paraId="384504EC" w14:textId="41FE8CD5" w:rsidR="00592052" w:rsidRPr="00542D3A" w:rsidRDefault="00592052" w:rsidP="00592052">
      <w:pPr>
        <w:rPr>
          <w:rFonts w:ascii="Calibri" w:hAnsi="Calibri" w:cs="Calibri"/>
          <w:sz w:val="22"/>
          <w:szCs w:val="22"/>
        </w:rPr>
      </w:pPr>
      <w:r w:rsidRPr="00542D3A">
        <w:rPr>
          <w:rFonts w:ascii="Calibri" w:hAnsi="Calibri" w:cs="Calibri"/>
          <w:sz w:val="22"/>
          <w:szCs w:val="22"/>
        </w:rPr>
        <w:t xml:space="preserve">In recent years, law-abiding manufacturers and distributors have been the targets of </w:t>
      </w:r>
      <w:r w:rsidR="00E4771B">
        <w:rPr>
          <w:rFonts w:ascii="Calibri" w:hAnsi="Calibri" w:cs="Calibri"/>
          <w:sz w:val="22"/>
          <w:szCs w:val="22"/>
        </w:rPr>
        <w:t>over</w:t>
      </w:r>
      <w:r w:rsidRPr="00542D3A">
        <w:rPr>
          <w:rFonts w:ascii="Calibri" w:hAnsi="Calibri" w:cs="Calibri"/>
          <w:sz w:val="22"/>
          <w:szCs w:val="22"/>
        </w:rPr>
        <w:t xml:space="preserve"> 300 lawsuits, mostly arising out of California, related to workplace exposure to silica dust. These claims predominantly involved injured workers at certain fabrication shops that flagrantly disregard established workplace safety regulations, exposing their employees to hazardous levels of silica dust. Stone slab products are not hazardous when fabricated in compliance with Federal and State OSHA regulations, including practices such as wet processing as opposed to dry cutting. However, some bad actors have violated these critical safety measures, placing their workers in unsafe conditions.</w:t>
      </w:r>
    </w:p>
    <w:p w14:paraId="4ADA90D3" w14:textId="527D056C" w:rsidR="00592052" w:rsidRPr="00542D3A" w:rsidRDefault="00B659D1" w:rsidP="00592052">
      <w:pPr>
        <w:rPr>
          <w:rFonts w:ascii="Calibri" w:hAnsi="Calibri" w:cs="Calibri"/>
          <w:sz w:val="22"/>
          <w:szCs w:val="22"/>
        </w:rPr>
      </w:pPr>
      <w:r w:rsidRPr="00542D3A">
        <w:rPr>
          <w:rFonts w:ascii="Calibri" w:hAnsi="Calibri" w:cs="Calibri"/>
          <w:sz w:val="22"/>
          <w:szCs w:val="22"/>
        </w:rPr>
        <w:t xml:space="preserve">Despite </w:t>
      </w:r>
      <w:proofErr w:type="gramStart"/>
      <w:r w:rsidRPr="00542D3A">
        <w:rPr>
          <w:rFonts w:ascii="Calibri" w:hAnsi="Calibri" w:cs="Calibri"/>
          <w:sz w:val="22"/>
          <w:szCs w:val="22"/>
        </w:rPr>
        <w:t>having no involvement</w:t>
      </w:r>
      <w:proofErr w:type="gramEnd"/>
      <w:r w:rsidRPr="00542D3A">
        <w:rPr>
          <w:rFonts w:ascii="Calibri" w:hAnsi="Calibri" w:cs="Calibri"/>
          <w:sz w:val="22"/>
          <w:szCs w:val="22"/>
        </w:rPr>
        <w:t xml:space="preserve"> in these unsafe practices, manufacturers and sellers are being unfairly held accountable. This misuse of the legal system undermines the integrity of responsible businesses and threatens the broader economy.</w:t>
      </w:r>
      <w:r w:rsidR="00193917">
        <w:rPr>
          <w:rFonts w:ascii="Calibri" w:hAnsi="Calibri" w:cs="Calibri"/>
          <w:sz w:val="22"/>
          <w:szCs w:val="22"/>
        </w:rPr>
        <w:t xml:space="preserve"> </w:t>
      </w:r>
      <w:r w:rsidRPr="00542D3A">
        <w:rPr>
          <w:rFonts w:ascii="Calibri" w:hAnsi="Calibri" w:cs="Calibri"/>
          <w:sz w:val="22"/>
          <w:szCs w:val="22"/>
        </w:rPr>
        <w:t xml:space="preserve">It also jeopardizes the long-term viability of thousands of companies within the stone slab industry </w:t>
      </w:r>
      <w:r w:rsidRPr="00542D3A">
        <w:rPr>
          <w:rFonts w:ascii="Calibri" w:hAnsi="Calibri" w:cs="Calibri"/>
          <w:sz w:val="22"/>
          <w:szCs w:val="22"/>
          <w:highlight w:val="yellow"/>
        </w:rPr>
        <w:t xml:space="preserve">[and businesses like ours that </w:t>
      </w:r>
      <w:r w:rsidR="00E4771B">
        <w:rPr>
          <w:rFonts w:ascii="Calibri" w:hAnsi="Calibri" w:cs="Calibri"/>
          <w:sz w:val="22"/>
          <w:szCs w:val="22"/>
          <w:highlight w:val="yellow"/>
        </w:rPr>
        <w:t>[</w:t>
      </w:r>
      <w:r w:rsidRPr="00542D3A">
        <w:rPr>
          <w:rFonts w:ascii="Calibri" w:hAnsi="Calibri" w:cs="Calibri"/>
          <w:sz w:val="22"/>
          <w:szCs w:val="22"/>
          <w:highlight w:val="yellow"/>
        </w:rPr>
        <w:t>rely on these products</w:t>
      </w:r>
      <w:r w:rsidR="00E4771B">
        <w:rPr>
          <w:rFonts w:ascii="Calibri" w:hAnsi="Calibri" w:cs="Calibri"/>
          <w:sz w:val="22"/>
          <w:szCs w:val="22"/>
          <w:highlight w:val="yellow"/>
        </w:rPr>
        <w:t>/work with these businesses</w:t>
      </w:r>
      <w:r w:rsidRPr="00542D3A">
        <w:rPr>
          <w:rFonts w:ascii="Calibri" w:hAnsi="Calibri" w:cs="Calibri"/>
          <w:sz w:val="22"/>
          <w:szCs w:val="22"/>
          <w:highlight w:val="yellow"/>
        </w:rPr>
        <w:t>]</w:t>
      </w:r>
      <w:r w:rsidRPr="00542D3A">
        <w:rPr>
          <w:rFonts w:ascii="Calibri" w:hAnsi="Calibri" w:cs="Calibri"/>
          <w:sz w:val="22"/>
          <w:szCs w:val="22"/>
        </w:rPr>
        <w:t xml:space="preserve">. </w:t>
      </w:r>
    </w:p>
    <w:p w14:paraId="17B0352A" w14:textId="77777777" w:rsidR="001445AD" w:rsidRPr="00542D3A" w:rsidRDefault="001445AD" w:rsidP="00592052">
      <w:pPr>
        <w:rPr>
          <w:rFonts w:ascii="Calibri" w:hAnsi="Calibri" w:cs="Calibri"/>
          <w:sz w:val="22"/>
          <w:szCs w:val="22"/>
        </w:rPr>
      </w:pPr>
      <w:r w:rsidRPr="00542D3A">
        <w:rPr>
          <w:rFonts w:ascii="Calibri" w:hAnsi="Calibri" w:cs="Calibri"/>
          <w:sz w:val="22"/>
          <w:szCs w:val="22"/>
        </w:rPr>
        <w:t>Manufacturers and sellers in the stone slab industry support tens of thousands of jobs and contribute significantly to local economies. If these lawsuits continue unchecked, they could disrupt supply chains, threaten vital businesses, eliminate jobs, and restrict consumer access to stone slab products nationwide.</w:t>
      </w:r>
    </w:p>
    <w:p w14:paraId="25AC1F54" w14:textId="213665EB" w:rsidR="00592052" w:rsidRPr="00542D3A" w:rsidRDefault="00592052" w:rsidP="00592052">
      <w:pPr>
        <w:rPr>
          <w:rFonts w:ascii="Calibri" w:hAnsi="Calibri" w:cs="Calibri"/>
          <w:sz w:val="22"/>
          <w:szCs w:val="22"/>
        </w:rPr>
      </w:pPr>
      <w:r w:rsidRPr="00542D3A">
        <w:rPr>
          <w:rFonts w:ascii="Calibri" w:hAnsi="Calibri" w:cs="Calibri"/>
          <w:sz w:val="22"/>
          <w:szCs w:val="22"/>
        </w:rPr>
        <w:t>The Protection of Lawful Commerce in Stone Slab Products Act would provide crucial legal protection, ensuring manufacturers and distributors are not held liable for certain fabricators’ violations of workplace safety laws and the resulting injuries. We strongly urge you to cosponsor</w:t>
      </w:r>
      <w:r w:rsidR="00E4771B">
        <w:rPr>
          <w:rFonts w:ascii="Calibri" w:hAnsi="Calibri" w:cs="Calibri"/>
          <w:sz w:val="22"/>
          <w:szCs w:val="22"/>
        </w:rPr>
        <w:t xml:space="preserve"> H.R. 5437 </w:t>
      </w:r>
      <w:r w:rsidRPr="00542D3A">
        <w:rPr>
          <w:rFonts w:ascii="Calibri" w:hAnsi="Calibri" w:cs="Calibri"/>
          <w:sz w:val="22"/>
          <w:szCs w:val="22"/>
        </w:rPr>
        <w:t xml:space="preserve">to safeguard the integrity and sustainability of </w:t>
      </w:r>
      <w:r w:rsidR="005C481A" w:rsidRPr="00542D3A">
        <w:rPr>
          <w:rFonts w:ascii="Calibri" w:hAnsi="Calibri" w:cs="Calibri"/>
          <w:sz w:val="22"/>
          <w:szCs w:val="22"/>
        </w:rPr>
        <w:t>responsible business practices</w:t>
      </w:r>
      <w:r w:rsidR="001445AD" w:rsidRPr="00542D3A">
        <w:rPr>
          <w:rFonts w:ascii="Calibri" w:hAnsi="Calibri" w:cs="Calibri"/>
          <w:sz w:val="22"/>
          <w:szCs w:val="22"/>
        </w:rPr>
        <w:t xml:space="preserve"> </w:t>
      </w:r>
      <w:r w:rsidR="00B659D1" w:rsidRPr="00542D3A">
        <w:rPr>
          <w:rFonts w:ascii="Calibri" w:hAnsi="Calibri" w:cs="Calibri"/>
          <w:sz w:val="22"/>
          <w:szCs w:val="22"/>
        </w:rPr>
        <w:t xml:space="preserve">and promote a balanced and just legal framework. </w:t>
      </w:r>
    </w:p>
    <w:p w14:paraId="573A9515" w14:textId="77777777" w:rsidR="00592052" w:rsidRPr="00542D3A" w:rsidRDefault="00592052" w:rsidP="00592052">
      <w:pPr>
        <w:rPr>
          <w:rFonts w:ascii="Calibri" w:hAnsi="Calibri" w:cs="Calibri"/>
          <w:sz w:val="22"/>
          <w:szCs w:val="22"/>
        </w:rPr>
      </w:pPr>
      <w:r w:rsidRPr="00542D3A">
        <w:rPr>
          <w:rFonts w:ascii="Calibri" w:hAnsi="Calibri" w:cs="Calibri"/>
          <w:sz w:val="22"/>
          <w:szCs w:val="22"/>
        </w:rPr>
        <w:t>Sincerely,</w:t>
      </w:r>
    </w:p>
    <w:p w14:paraId="7D762FFA" w14:textId="00FC404D" w:rsidR="00592052" w:rsidRPr="00542D3A" w:rsidRDefault="00592052" w:rsidP="00592052">
      <w:pPr>
        <w:rPr>
          <w:rFonts w:ascii="Calibri" w:hAnsi="Calibri" w:cs="Calibri"/>
          <w:sz w:val="22"/>
          <w:szCs w:val="22"/>
        </w:rPr>
      </w:pPr>
      <w:r w:rsidRPr="00542D3A">
        <w:rPr>
          <w:rFonts w:ascii="Calibri" w:hAnsi="Calibri" w:cs="Calibri"/>
          <w:sz w:val="22"/>
          <w:szCs w:val="22"/>
          <w:highlight w:val="yellow"/>
        </w:rPr>
        <w:t>[</w:t>
      </w:r>
      <w:r w:rsidR="005C481A" w:rsidRPr="00542D3A">
        <w:rPr>
          <w:rFonts w:ascii="Calibri" w:hAnsi="Calibri" w:cs="Calibri"/>
          <w:sz w:val="22"/>
          <w:szCs w:val="22"/>
          <w:highlight w:val="yellow"/>
        </w:rPr>
        <w:t xml:space="preserve">INDIVIDUAL </w:t>
      </w:r>
      <w:r w:rsidRPr="00542D3A">
        <w:rPr>
          <w:rFonts w:ascii="Calibri" w:hAnsi="Calibri" w:cs="Calibri"/>
          <w:sz w:val="22"/>
          <w:szCs w:val="22"/>
          <w:highlight w:val="yellow"/>
        </w:rPr>
        <w:t>NAME]</w:t>
      </w:r>
    </w:p>
    <w:p w14:paraId="3A1B727F" w14:textId="7649CA95" w:rsidR="00592052" w:rsidRPr="00542D3A" w:rsidRDefault="005C481A" w:rsidP="00592052">
      <w:pPr>
        <w:rPr>
          <w:rFonts w:ascii="Calibri" w:hAnsi="Calibri" w:cs="Calibri"/>
          <w:sz w:val="22"/>
          <w:szCs w:val="22"/>
        </w:rPr>
      </w:pPr>
      <w:r w:rsidRPr="00542D3A">
        <w:rPr>
          <w:rFonts w:ascii="Calibri" w:hAnsi="Calibri" w:cs="Calibri"/>
          <w:sz w:val="22"/>
          <w:szCs w:val="22"/>
          <w:highlight w:val="yellow"/>
        </w:rPr>
        <w:t>[IF APPLICABLE: ORGANIZATION NAME]</w:t>
      </w:r>
      <w:bookmarkEnd w:id="0"/>
    </w:p>
    <w:p w14:paraId="6C9B75B3" w14:textId="36CD4934" w:rsidR="00A968ED" w:rsidRPr="00542D3A" w:rsidRDefault="00A968ED" w:rsidP="0050617B">
      <w:pPr>
        <w:rPr>
          <w:rFonts w:ascii="Calibri" w:hAnsi="Calibri" w:cs="Calibri"/>
          <w:sz w:val="22"/>
          <w:szCs w:val="22"/>
        </w:rPr>
      </w:pPr>
    </w:p>
    <w:sectPr w:rsidR="00A968ED" w:rsidRPr="00542D3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B4E6E" w14:textId="77777777" w:rsidR="00457600" w:rsidRDefault="00457600" w:rsidP="007F4CB6">
      <w:pPr>
        <w:spacing w:after="0" w:line="240" w:lineRule="auto"/>
      </w:pPr>
      <w:r>
        <w:separator/>
      </w:r>
    </w:p>
  </w:endnote>
  <w:endnote w:type="continuationSeparator" w:id="0">
    <w:p w14:paraId="5699C1EB" w14:textId="77777777" w:rsidR="00457600" w:rsidRDefault="00457600" w:rsidP="007F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57A2" w14:textId="77777777" w:rsidR="00457600" w:rsidRDefault="00457600" w:rsidP="007F4CB6">
      <w:pPr>
        <w:spacing w:after="0" w:line="240" w:lineRule="auto"/>
      </w:pPr>
      <w:r>
        <w:separator/>
      </w:r>
    </w:p>
  </w:footnote>
  <w:footnote w:type="continuationSeparator" w:id="0">
    <w:p w14:paraId="7DC18403" w14:textId="77777777" w:rsidR="00457600" w:rsidRDefault="00457600" w:rsidP="007F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669C" w14:textId="0B5CB9AD" w:rsidR="00CE3B64" w:rsidRPr="00CE3B64" w:rsidRDefault="00CE3B64">
    <w:pPr>
      <w:pStyle w:val="Header"/>
      <w:rPr>
        <w:i/>
        <w:iCs/>
      </w:rPr>
    </w:pPr>
    <w:r w:rsidRPr="00CE3B64">
      <w:rPr>
        <w:i/>
        <w:iCs/>
      </w:rPr>
      <w:t>Use your company letterhead if possible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60"/>
    <w:rsid w:val="00080046"/>
    <w:rsid w:val="001445AD"/>
    <w:rsid w:val="00162660"/>
    <w:rsid w:val="00193917"/>
    <w:rsid w:val="002521CA"/>
    <w:rsid w:val="00274AEC"/>
    <w:rsid w:val="00291100"/>
    <w:rsid w:val="0032182D"/>
    <w:rsid w:val="00324F55"/>
    <w:rsid w:val="00347AD4"/>
    <w:rsid w:val="00352F1E"/>
    <w:rsid w:val="00385409"/>
    <w:rsid w:val="003A6EF0"/>
    <w:rsid w:val="003D6F62"/>
    <w:rsid w:val="00457600"/>
    <w:rsid w:val="004E79DE"/>
    <w:rsid w:val="0050617B"/>
    <w:rsid w:val="00542D3A"/>
    <w:rsid w:val="0058186E"/>
    <w:rsid w:val="00592052"/>
    <w:rsid w:val="005B644E"/>
    <w:rsid w:val="005C481A"/>
    <w:rsid w:val="005D6C0D"/>
    <w:rsid w:val="006401C0"/>
    <w:rsid w:val="00677A82"/>
    <w:rsid w:val="00744B25"/>
    <w:rsid w:val="00793834"/>
    <w:rsid w:val="007D5EA9"/>
    <w:rsid w:val="007F4CB6"/>
    <w:rsid w:val="009276C3"/>
    <w:rsid w:val="00936E86"/>
    <w:rsid w:val="00995FDE"/>
    <w:rsid w:val="009B2953"/>
    <w:rsid w:val="009D3ACB"/>
    <w:rsid w:val="00A35DB3"/>
    <w:rsid w:val="00A968ED"/>
    <w:rsid w:val="00AA6A9E"/>
    <w:rsid w:val="00B37498"/>
    <w:rsid w:val="00B42B7A"/>
    <w:rsid w:val="00B47165"/>
    <w:rsid w:val="00B659D1"/>
    <w:rsid w:val="00B77A6F"/>
    <w:rsid w:val="00BD25EE"/>
    <w:rsid w:val="00C16202"/>
    <w:rsid w:val="00C3255D"/>
    <w:rsid w:val="00CE3B64"/>
    <w:rsid w:val="00D0473A"/>
    <w:rsid w:val="00D80B96"/>
    <w:rsid w:val="00DD3E58"/>
    <w:rsid w:val="00E4771B"/>
    <w:rsid w:val="00E5368E"/>
    <w:rsid w:val="00EF30BA"/>
    <w:rsid w:val="00F6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B3A0"/>
  <w15:chartTrackingRefBased/>
  <w15:docId w15:val="{1E060C93-2A98-4D52-9A49-A086ED0F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660"/>
    <w:rPr>
      <w:rFonts w:eastAsiaTheme="majorEastAsia" w:cstheme="majorBidi"/>
      <w:color w:val="272727" w:themeColor="text1" w:themeTint="D8"/>
    </w:rPr>
  </w:style>
  <w:style w:type="paragraph" w:styleId="Title">
    <w:name w:val="Title"/>
    <w:basedOn w:val="Normal"/>
    <w:next w:val="Normal"/>
    <w:link w:val="TitleChar"/>
    <w:uiPriority w:val="10"/>
    <w:qFormat/>
    <w:rsid w:val="00162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660"/>
    <w:pPr>
      <w:spacing w:before="160"/>
      <w:jc w:val="center"/>
    </w:pPr>
    <w:rPr>
      <w:i/>
      <w:iCs/>
      <w:color w:val="404040" w:themeColor="text1" w:themeTint="BF"/>
    </w:rPr>
  </w:style>
  <w:style w:type="character" w:customStyle="1" w:styleId="QuoteChar">
    <w:name w:val="Quote Char"/>
    <w:basedOn w:val="DefaultParagraphFont"/>
    <w:link w:val="Quote"/>
    <w:uiPriority w:val="29"/>
    <w:rsid w:val="00162660"/>
    <w:rPr>
      <w:i/>
      <w:iCs/>
      <w:color w:val="404040" w:themeColor="text1" w:themeTint="BF"/>
    </w:rPr>
  </w:style>
  <w:style w:type="paragraph" w:styleId="ListParagraph">
    <w:name w:val="List Paragraph"/>
    <w:basedOn w:val="Normal"/>
    <w:uiPriority w:val="34"/>
    <w:qFormat/>
    <w:rsid w:val="00162660"/>
    <w:pPr>
      <w:ind w:left="720"/>
      <w:contextualSpacing/>
    </w:pPr>
  </w:style>
  <w:style w:type="character" w:styleId="IntenseEmphasis">
    <w:name w:val="Intense Emphasis"/>
    <w:basedOn w:val="DefaultParagraphFont"/>
    <w:uiPriority w:val="21"/>
    <w:qFormat/>
    <w:rsid w:val="00162660"/>
    <w:rPr>
      <w:i/>
      <w:iCs/>
      <w:color w:val="0F4761" w:themeColor="accent1" w:themeShade="BF"/>
    </w:rPr>
  </w:style>
  <w:style w:type="paragraph" w:styleId="IntenseQuote">
    <w:name w:val="Intense Quote"/>
    <w:basedOn w:val="Normal"/>
    <w:next w:val="Normal"/>
    <w:link w:val="IntenseQuoteChar"/>
    <w:uiPriority w:val="30"/>
    <w:qFormat/>
    <w:rsid w:val="00162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660"/>
    <w:rPr>
      <w:i/>
      <w:iCs/>
      <w:color w:val="0F4761" w:themeColor="accent1" w:themeShade="BF"/>
    </w:rPr>
  </w:style>
  <w:style w:type="character" w:styleId="IntenseReference">
    <w:name w:val="Intense Reference"/>
    <w:basedOn w:val="DefaultParagraphFont"/>
    <w:uiPriority w:val="32"/>
    <w:qFormat/>
    <w:rsid w:val="00162660"/>
    <w:rPr>
      <w:b/>
      <w:bCs/>
      <w:smallCaps/>
      <w:color w:val="0F4761" w:themeColor="accent1" w:themeShade="BF"/>
      <w:spacing w:val="5"/>
    </w:rPr>
  </w:style>
  <w:style w:type="paragraph" w:styleId="Header">
    <w:name w:val="header"/>
    <w:basedOn w:val="Normal"/>
    <w:link w:val="HeaderChar"/>
    <w:uiPriority w:val="99"/>
    <w:unhideWhenUsed/>
    <w:rsid w:val="007F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CB6"/>
  </w:style>
  <w:style w:type="paragraph" w:styleId="Footer">
    <w:name w:val="footer"/>
    <w:basedOn w:val="Normal"/>
    <w:link w:val="FooterChar"/>
    <w:uiPriority w:val="99"/>
    <w:unhideWhenUsed/>
    <w:rsid w:val="007F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CB6"/>
  </w:style>
  <w:style w:type="paragraph" w:styleId="Revision">
    <w:name w:val="Revision"/>
    <w:hidden/>
    <w:uiPriority w:val="99"/>
    <w:semiHidden/>
    <w:rsid w:val="00A96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1346BD-4DCF-4B8C-80F3-8A9251B0CEC2}">
  <we:reference id="15aacfb1-b0aa-4184-aca4-5fdc2a6854b4" version="1.0.0.2" store="EXCatalog" storeType="EXCatalog"/>
  <we:alternateReferences>
    <we:reference id="WA200007271" version="1.0.0.2"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2043</Characters>
  <Application>Microsoft Office Word</Application>
  <DocSecurity>0</DocSecurity>
  <Lines>38</Lines>
  <Paragraphs>26</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Gregg</dc:creator>
  <cp:lastModifiedBy>Sarah B Gregg</cp:lastModifiedBy>
  <cp:revision>2</cp:revision>
  <dcterms:created xsi:type="dcterms:W3CDTF">2025-12-11T16:11:00Z</dcterms:created>
  <dcterms:modified xsi:type="dcterms:W3CDTF">2025-12-11T16:11:00Z</dcterms:modified>
</cp:coreProperties>
</file>